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A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A7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2971800</wp:posOffset>
            </wp:positionV>
            <wp:extent cx="3560445" cy="2324100"/>
            <wp:effectExtent l="19050" t="0" r="1905" b="0"/>
            <wp:wrapNone/>
            <wp:docPr id="1" name="Picture 1" descr="D:\ธุรการ\รูปผักชี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ธุรการ\รูปผักชี\Imag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A7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790575</wp:posOffset>
            </wp:positionV>
            <wp:extent cx="3227705" cy="2390775"/>
            <wp:effectExtent l="19050" t="0" r="0" b="0"/>
            <wp:wrapNone/>
            <wp:docPr id="3" name="Picture 3" descr="D:\ธุรการ\รูปผักช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ธุรการ\รูปผักชี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A7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790575</wp:posOffset>
            </wp:positionV>
            <wp:extent cx="3086100" cy="2314575"/>
            <wp:effectExtent l="19050" t="0" r="0" b="0"/>
            <wp:wrapNone/>
            <wp:docPr id="2" name="Picture 2" descr="D:\ธุรการ\รูปผักชี\PNOHT57111000100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ธุรการ\รูปผักชี\PNOHT571110001001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A71">
        <w:rPr>
          <w:rFonts w:ascii="TH SarabunPSK" w:hAnsi="TH SarabunPSK" w:cs="TH SarabunPSK"/>
          <w:b/>
          <w:bCs/>
          <w:sz w:val="36"/>
          <w:szCs w:val="36"/>
          <w:cs/>
        </w:rPr>
        <w:t>ประชาสัมพันธ์การแก้ไขมลพิษอันเกิดจาการเผาตอซัง</w:t>
      </w:r>
    </w:p>
    <w:p w:rsidR="00367A71" w:rsidRDefault="00367A71" w:rsidP="00367A7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7A71" w:rsidRDefault="00367A71" w:rsidP="00367A71">
      <w:pPr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การณรงค์สร้างจิตสำนึก เกษตรกร โดยการตระหนักถึงคุณประโยชน์ของการไถกลบ ผลกระทบจากการเผาตอซัง ฟางข้าว และเศษวัสดุทางการเกษตร ส่งผลให้ทรัพยากรทางธรรมชาติเกิดความเสื่อมโทรมอย่างรวดเร็ว ภัยอันตรายเกิดจากการเผาที่ส่งผลให้เกิดมลพิษต่อสิ่งแวดล้อมในหมู่บ้าน / ชุมชน อุบัติเหตุจากการขับขี่ยานพาหนะบนท้องถนนและอาจลุกลามไหม้อาคารสิ่งก่อสร้างหรือบ้านพักอาศัย</w:t>
      </w:r>
    </w:p>
    <w:p w:rsidR="00367A71" w:rsidRDefault="00367A71" w:rsidP="00367A71">
      <w:pPr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67A71" w:rsidRDefault="00367A71" w:rsidP="00367A71">
      <w:pPr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67A71" w:rsidRDefault="00367A71" w:rsidP="00367A71">
      <w:pPr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67A71" w:rsidRPr="00367A71" w:rsidRDefault="00367A71" w:rsidP="00367A71">
      <w:pPr>
        <w:ind w:firstLine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องค์การบริหารส่วนตำบลหนองหงส์</w:t>
      </w:r>
    </w:p>
    <w:sectPr w:rsidR="00367A71" w:rsidRPr="00367A71" w:rsidSect="0072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67A71"/>
    <w:rsid w:val="00367A71"/>
    <w:rsid w:val="0072078A"/>
    <w:rsid w:val="00BC137A"/>
    <w:rsid w:val="00DB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71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7A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>WIN-XP ORIGINAL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</cp:revision>
  <dcterms:created xsi:type="dcterms:W3CDTF">2015-06-26T07:17:00Z</dcterms:created>
  <dcterms:modified xsi:type="dcterms:W3CDTF">2015-06-26T07:25:00Z</dcterms:modified>
</cp:coreProperties>
</file>